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710"/>
        <w:gridCol w:w="628"/>
        <w:gridCol w:w="625"/>
        <w:gridCol w:w="627"/>
        <w:gridCol w:w="615"/>
        <w:gridCol w:w="726"/>
        <w:gridCol w:w="1114"/>
        <w:gridCol w:w="373"/>
        <w:gridCol w:w="566"/>
        <w:gridCol w:w="216"/>
        <w:gridCol w:w="829"/>
        <w:gridCol w:w="613"/>
        <w:gridCol w:w="625"/>
        <w:gridCol w:w="613"/>
        <w:gridCol w:w="625"/>
        <w:gridCol w:w="613"/>
        <w:gridCol w:w="729"/>
      </w:tblGrid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123D8" w:rsidP="001123D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ДОГОВОР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3D8" w:rsidRPr="001123D8" w:rsidRDefault="001123D8" w:rsidP="001123D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об осуществлении технологического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к электрическим сетям</w:t>
            </w:r>
          </w:p>
          <w:p w:rsidR="008154DB" w:rsidRPr="008154DB" w:rsidRDefault="001123D8" w:rsidP="001123D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(для юридических лиц или индивидуальных предпринимателей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в целях технологического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присоединения энергопринимающих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устройств, максимальная мощность которых составляет до 15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кВт включительно (с учетом ранее присоединенных в данной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23D8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точке присоединения энергопринимающих устройств)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735860">
        <w:tc>
          <w:tcPr>
            <w:tcW w:w="6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г. Стрежевой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985155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          </w:t>
            </w: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7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985155" w:rsidP="00985155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«__</w:t>
            </w:r>
            <w:r w:rsidR="00FF2F8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_» _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______________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Общество с ограниченной ответственностью «Энергонефть Томск»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в дальнейшем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«Сетевая организация»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в лице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Генерального директора Мажурина Виктора Александровича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Устава, с одной стороны, и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в лице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</w:t>
            </w:r>
            <w:r w:rsidR="006709BE">
              <w:rPr>
                <w:rFonts w:ascii="Times New Roman" w:eastAsia="SimSun" w:hAnsi="Times New Roman" w:cs="Times New Roman"/>
                <w:color w:val="000000"/>
              </w:rPr>
              <w:t>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  в  дальнейшем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«Заявитель»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 с  другой  стороны,  вместе именуемые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«Сторонами»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, заключили настоящий договор о нижеследующем: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I.    ПРЕДМЕТ ДОГОВОРА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1.  По настоящему договору сетевая организация принимает на себя обязательства по осуществлению технологического присоединения энергопринимающих устройств Заявителя (далее - технологическое присоединение), а именно: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Default="006709BE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6709BE" w:rsidRPr="006709BE" w:rsidRDefault="006709BE" w:rsidP="006709B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(наименование энергопринимающих устройств</w:t>
            </w:r>
            <w:r w:rsidR="00D53882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 xml:space="preserve"> заявителя</w:t>
            </w: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)</w:t>
            </w:r>
          </w:p>
        </w:tc>
      </w:tr>
      <w:tr w:rsidR="006709BE" w:rsidRPr="008154DB" w:rsidTr="006709BE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9BE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color w:val="000000"/>
              </w:rPr>
              <w:t>в   том   числе  по   обеспечению   готовности   объектов   электросетевого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хозяйства  (включая  их  проектирование,  строительство,  реконструкцию)  к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присоединению   энергопринимающих  устройс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тв,  урегулированию  отношений 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третьими  лицами в случае необходимости строительства (модернизации) такими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лицами     принадлежащих     им    объектов    электросетевого    хозяйства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(энергопринимающих   устройств,   объектов   электроэнергетики),  с  учетом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следующих характеристик:</w:t>
            </w:r>
          </w:p>
        </w:tc>
      </w:tr>
      <w:tr w:rsidR="008154DB" w:rsidRPr="008154DB" w:rsidTr="00735860">
        <w:tc>
          <w:tcPr>
            <w:tcW w:w="436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максимальная мощность присоединяемых энергопринимающих устройств: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735860" w:rsidRPr="008154DB" w:rsidTr="00735860">
        <w:tc>
          <w:tcPr>
            <w:tcW w:w="11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 xml:space="preserve">категория </w:t>
            </w:r>
            <w:r>
              <w:rPr>
                <w:rFonts w:ascii="Times New Roman" w:eastAsia="SimSun" w:hAnsi="Times New Roman" w:cs="Times New Roman"/>
                <w:color w:val="000000"/>
              </w:rPr>
              <w:t>н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>адежности: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III</w:t>
            </w:r>
          </w:p>
        </w:tc>
      </w:tr>
      <w:tr w:rsidR="008154DB" w:rsidRPr="008154DB" w:rsidTr="00735860">
        <w:tc>
          <w:tcPr>
            <w:tcW w:w="436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класс напряжения электрических сетей, к которым осуществляется присоединение: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ранее присоединенная в точках присоединения, указанных в пункте 3 настоящего договора,</w:t>
            </w:r>
          </w:p>
        </w:tc>
      </w:tr>
      <w:tr w:rsidR="00735860" w:rsidRPr="008154DB" w:rsidTr="00735860">
        <w:tc>
          <w:tcPr>
            <w:tcW w:w="6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мощность: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Заявитель обязуется оплатить расходы на технологическое присоединение энергопринимающего устройства в соответствии с условиями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4DB" w:rsidRPr="008154DB" w:rsidRDefault="008154DB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2.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Технологические присоединения необходимы для электроснабжения 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 xml:space="preserve">объектов заявителя, 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перечисленных в п.1 настоящего догово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>ра, расположенных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:</w:t>
            </w:r>
          </w:p>
        </w:tc>
      </w:tr>
      <w:tr w:rsidR="00F33CCC" w:rsidRPr="008154DB" w:rsidTr="00F33CCC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3CCC" w:rsidRDefault="00F33CCC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F33CCC" w:rsidRPr="00F33CCC" w:rsidRDefault="00F33CCC" w:rsidP="00F33CC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F33CCC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(место нахождения объектов заявителя)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F709AB" w:rsidRDefault="008154DB" w:rsidP="001B492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F709A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   3.  </w:t>
            </w:r>
            <w:r w:rsidRPr="00F709AB">
              <w:rPr>
                <w:rFonts w:ascii="Times New Roman" w:eastAsia="SimSun" w:hAnsi="Times New Roman" w:cs="Times New Roman"/>
                <w:color w:val="000000"/>
              </w:rPr>
              <w:t xml:space="preserve">Точки присоединения указаны в технических условиях для присоединения к электрическим сетям (далее - технические условия) и располагаются на расстоянии не более </w:t>
            </w:r>
            <w:r w:rsidR="001B492A" w:rsidRPr="00F709A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F709AB">
              <w:rPr>
                <w:rFonts w:ascii="Times New Roman" w:eastAsia="SimSun" w:hAnsi="Times New Roman" w:cs="Times New Roman"/>
                <w:color w:val="000000"/>
              </w:rPr>
              <w:t xml:space="preserve"> метров от границы участка заявителя, на котором будут располагаться присоединяемые объекты заявителя. 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053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4.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Технические условия являются неотъемлемой частью настоящего договора и приведены в </w:t>
            </w:r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Приложении №</w:t>
            </w:r>
            <w:proofErr w:type="gramStart"/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1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к</w:t>
            </w:r>
            <w:proofErr w:type="gramEnd"/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настоящему Договору. </w:t>
            </w:r>
          </w:p>
          <w:p w:rsidR="008154DB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Срок действия технических условий составляет </w:t>
            </w:r>
            <w:r w:rsidR="00F441E8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год</w:t>
            </w:r>
            <w:r w:rsidR="00E84CBE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(а)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со дня заключения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04021B" w:rsidRDefault="008154DB" w:rsidP="0004021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04021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5.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Срок выполнения мероприятий по технологическому присоединению составляет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со дня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заключения настоящего договора.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II.    ОБЯЗАННОСТИ СТОРОН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6.</w:t>
            </w: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обязуется: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1B492A" w:rsidRDefault="00DB6BA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442F9A" w:rsidRPr="00442F9A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DB6BA9" w:rsidRDefault="00DB6BA9" w:rsidP="00DB6B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DB6BA9">
              <w:rPr>
                <w:rFonts w:ascii="Times New Roman" w:eastAsia="SimSun" w:hAnsi="Times New Roman" w:cs="Times New Roman"/>
                <w:color w:val="000000"/>
              </w:rPr>
              <w:t>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заявителем, провести с участием заявителя осмотр (обследование) присоединяемых энергопринимающих устройств заявителя;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294325" w:rsidRDefault="00294325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294325">
              <w:rPr>
                <w:rFonts w:ascii="Times New Roman" w:eastAsia="SimSun" w:hAnsi="Times New Roman" w:cs="Times New Roman"/>
                <w:color w:val="000000"/>
              </w:rPr>
              <w:t>не позднее ________ рабочих дней со дня проведения осмотра (обследования), указанного в абзаце третьем настоящего пункта, с соблюдением срока, установленного пунктом 5 настоящего договора, осуществить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и направить их заявителю.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7.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lastRenderedPageBreak/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8.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Заявитель обязуется: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77673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77673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750F1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750F1">
              <w:rPr>
                <w:rFonts w:ascii="Times New Roman" w:eastAsia="SimSun" w:hAnsi="Times New Roman" w:cs="Times New Roman"/>
                <w:color w:val="000000"/>
              </w:rPr>
              <w:t>после выполнения мероприятий по технологическому присоединению в пределах границ участка заявителя, предусмотренных техническими условиями, уведомить сетевую организацию о выполнении технических условий;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F955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F95542">
              <w:rPr>
                <w:rFonts w:ascii="Times New Roman" w:eastAsia="SimSun" w:hAnsi="Times New Roman" w:cs="Times New Roman"/>
                <w:color w:val="000000"/>
              </w:rPr>
              <w:t>принять участие в осмотре (обследовании) присоединяемых энергопринимающих устройств сетевой организацией;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B63C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B63C9">
              <w:rPr>
                <w:rFonts w:ascii="Times New Roman" w:eastAsia="SimSun" w:hAnsi="Times New Roman" w:cs="Times New Roman"/>
                <w:color w:val="000000"/>
              </w:rPr>
              <w:t>после осуществления сетевой организацией фактического присоединения энергопринимающих устройств заявителя к электрическим сетям, фактического приема (подачи) напряжения и мощности подписать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9715D4" w:rsidRPr="009715D4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исполнять указанные в разделе III настоящего договора обязательства по оплате расходов на технологическое присоединение;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>уведомить сетевую организацию о направлении заявок в иные сетевые организации при технологическом присоединении энергопринимающих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C00342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C00342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9.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C00342" w:rsidRPr="00C00342">
              <w:rPr>
                <w:rFonts w:ascii="Times New Roman" w:eastAsia="SimSun" w:hAnsi="Times New Roman" w:cs="Times New Roman"/>
                <w:color w:val="000000"/>
              </w:rPr>
              <w:t>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III.    ПЛАТА ЗА ТЕХНОЛОГИЧЕСКОЕ ПРИСОЕДИНЕНИЕ И ПОРЯДОК РАСЧЕТОВ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E4EC9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4E49B7" w:rsidP="00DC0F1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</w:rPr>
            </w:pPr>
            <w:r w:rsidRPr="004E49B7">
              <w:rPr>
                <w:rFonts w:ascii="Times New Roman" w:eastAsia="SimSun" w:hAnsi="Times New Roman" w:cs="Times New Roman"/>
                <w:b/>
                <w:color w:val="000000"/>
              </w:rPr>
              <w:t xml:space="preserve">10.  </w:t>
            </w:r>
            <w:r w:rsidR="00B02728" w:rsidRPr="004E49B7">
              <w:rPr>
                <w:rFonts w:ascii="Times New Roman" w:eastAsia="SimSun" w:hAnsi="Times New Roman" w:cs="Times New Roman"/>
                <w:b/>
                <w:color w:val="000000"/>
              </w:rPr>
              <w:t>Размер платы за технологическое присоединение определяется в</w:t>
            </w:r>
            <w:r w:rsidRPr="004E49B7">
              <w:rPr>
                <w:rFonts w:ascii="Times New Roman" w:eastAsia="SimSun" w:hAnsi="Times New Roman" w:cs="Times New Roman"/>
                <w:b/>
                <w:color w:val="000000"/>
              </w:rPr>
              <w:t xml:space="preserve"> соответствии с приказом ___________________________ от «__</w:t>
            </w:r>
            <w:r w:rsidR="00B02728" w:rsidRPr="004E49B7">
              <w:rPr>
                <w:rFonts w:ascii="Times New Roman" w:eastAsia="SimSun" w:hAnsi="Times New Roman" w:cs="Times New Roman"/>
                <w:b/>
                <w:color w:val="000000"/>
              </w:rPr>
              <w:t>_» _</w:t>
            </w:r>
            <w:r w:rsidRPr="004E49B7">
              <w:rPr>
                <w:rFonts w:ascii="Times New Roman" w:eastAsia="SimSun" w:hAnsi="Times New Roman" w:cs="Times New Roman"/>
                <w:b/>
                <w:color w:val="000000"/>
              </w:rPr>
              <w:t xml:space="preserve">____________г. №________ и составляет ________ </w:t>
            </w:r>
            <w:proofErr w:type="spellStart"/>
            <w:r w:rsidRPr="004E49B7">
              <w:rPr>
                <w:rFonts w:ascii="Times New Roman" w:eastAsia="SimSun" w:hAnsi="Times New Roman" w:cs="Times New Roman"/>
                <w:b/>
                <w:color w:val="000000"/>
              </w:rPr>
              <w:t>руб</w:t>
            </w:r>
            <w:proofErr w:type="spellEnd"/>
            <w:r w:rsidRPr="004E49B7">
              <w:rPr>
                <w:rFonts w:ascii="Times New Roman" w:eastAsia="SimSun" w:hAnsi="Times New Roman" w:cs="Times New Roman"/>
                <w:b/>
                <w:color w:val="000000"/>
              </w:rPr>
              <w:t xml:space="preserve"> ___ коп.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312" w:rsidRPr="008E4EC9" w:rsidRDefault="008154DB" w:rsidP="0008231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11.</w:t>
            </w:r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 xml:space="preserve">         Внесение  платы  за  технологическое  присоединение осуществляется</w:t>
            </w:r>
          </w:p>
          <w:p w:rsidR="008154DB" w:rsidRPr="008E4EC9" w:rsidRDefault="00082312" w:rsidP="0008231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color w:val="000000"/>
              </w:rPr>
              <w:t xml:space="preserve">заявителем в следующем </w:t>
            </w:r>
            <w:r w:rsidR="00B02728" w:rsidRPr="008E4EC9">
              <w:rPr>
                <w:rFonts w:ascii="Times New Roman" w:eastAsia="SimSun" w:hAnsi="Times New Roman" w:cs="Times New Roman"/>
                <w:color w:val="000000"/>
              </w:rPr>
              <w:t>порядке: _</w:t>
            </w:r>
            <w:r w:rsidRPr="008E4EC9">
              <w:rPr>
                <w:rFonts w:ascii="Times New Roman" w:eastAsia="SimSun" w:hAnsi="Times New Roman" w:cs="Times New Roman"/>
                <w:color w:val="000000"/>
              </w:rPr>
              <w:t>__________________________________________________________________</w:t>
            </w:r>
          </w:p>
          <w:p w:rsidR="00082312" w:rsidRPr="00082312" w:rsidRDefault="00082312" w:rsidP="0008231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color w:val="000000"/>
              </w:rPr>
              <w:t>________________________________________________________________________________________________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D520D0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D520D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12.</w:t>
            </w: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D520D0" w:rsidRPr="00D520D0">
              <w:rPr>
                <w:rFonts w:ascii="Times New Roman" w:eastAsia="SimSun" w:hAnsi="Times New Roman" w:cs="Times New Roman"/>
                <w:color w:val="000000"/>
              </w:rPr>
              <w:t>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IV.    РАЗГРАНИЧЕНИЕ БАЛАНСОВОЙ ПРИНАДЛЕЖНОСТИ ЭЛЕКТРИЧЕСКИХ СЕТЕЙ И ЭКСПЛУАТАЦИОННОЙ ОТВЕТСТВЕННОСТИ СТОРОН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13.</w:t>
            </w: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3B1ACB" w:rsidRPr="003B1ACB">
              <w:rPr>
                <w:rFonts w:ascii="Times New Roman" w:eastAsia="SimSun" w:hAnsi="Times New Roman" w:cs="Times New Roman"/>
                <w:color w:val="000000"/>
              </w:rPr>
              <w:t>Заявитель несет балансовую и эксплуатационную ответственность в границах своего участка, сетевая организация - до границ участка заявителя</w:t>
            </w:r>
            <w:r w:rsidR="003B1ACB">
              <w:rPr>
                <w:rFonts w:ascii="Times New Roman" w:eastAsia="SimSun" w:hAnsi="Times New Roman" w:cs="Times New Roman"/>
                <w:color w:val="000000"/>
              </w:rPr>
              <w:t>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V.    УСЛОВИЯ ИЗМЕНЕНИЯ, РАСТОРЖЕНИЯ ДОГОВОРА И ОТВЕТСТВЕННОСТЬ СТОРОН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14.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изменен по письменному соглашению Сторон или в судебном порядке.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15.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расторгнут по требованию одной из Сторон по основаниям, предусмотренным Гражданским кодексом Российской Федерации.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16.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17. 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неустойку, рассчитанную как произведение 0,014 ставки рефинансирования Центрального банка Российской Федерации, установленной на дату заключения настоящего договора, и общего размера платы за технологическое присоединение по настоящему договору за каждый день просрочки.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18.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19.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VI.    ПОРЯДОК РАЗРЕШЕНИЯ СПОРОВ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24C5A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20. </w:t>
            </w:r>
            <w:r w:rsidRPr="00824C5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824C5A" w:rsidRPr="00824C5A">
              <w:rPr>
                <w:rFonts w:ascii="Times New Roman" w:eastAsia="SimSun" w:hAnsi="Times New Roman" w:cs="Times New Roman"/>
                <w:color w:val="000000"/>
              </w:rPr>
              <w:t>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      </w:r>
          </w:p>
        </w:tc>
      </w:tr>
      <w:tr w:rsidR="00735860" w:rsidRPr="00824C5A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VII.    ЗАКЛЮЧИТЕЛЬНЫЕ ПОЛОЖЕНИЯ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B61C2A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21. 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B61C2A" w:rsidRPr="00B61C2A">
              <w:rPr>
                <w:rFonts w:ascii="Times New Roman" w:eastAsia="SimSun" w:hAnsi="Times New Roman" w:cs="Times New Roman"/>
                <w:color w:val="000000"/>
              </w:rPr>
              <w:t>Настоящий договор считается заключенным с даты поступления подписанного заявителем экземпляра настоящего договора в сетевую организацию.</w:t>
            </w:r>
          </w:p>
        </w:tc>
      </w:tr>
      <w:tr w:rsidR="008154DB" w:rsidRPr="00B61C2A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22.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 Настоящий договор составлен и подписан в двух экземплярах, по одному для каждой из Сторон.</w:t>
            </w:r>
          </w:p>
        </w:tc>
      </w:tr>
      <w:tr w:rsidR="00735860" w:rsidRPr="00B61C2A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C2A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VIII</w:t>
            </w:r>
            <w:r w:rsidR="008154DB" w:rsidRPr="00B61C2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.    РЕКВИЗИТЫ СТОРОН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СЕТЕВАЯ ОРГАНИЗАЦИЯ: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ЗАЯВИТЕЛЬ:</w:t>
            </w: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ООО «Энергонефть Томск»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35860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Адрес места нахождения: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636785, Российская Федерация, Томская область, г. Стрежевой, ул. Строителей,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Адрес для направления корреспонденции: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 xml:space="preserve">636785, Российская Федерация, Томская область, г. Стрежевой, </w:t>
            </w:r>
            <w:proofErr w:type="spellStart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ул.Строителей</w:t>
            </w:r>
            <w:proofErr w:type="spellEnd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Факс: 8 (38259) 6-36-07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;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Тел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: 8 (38259) 6-30-04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Электронный адрес: ent_secr@energoneft-t.ru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Банковские реквизиты: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ИНН 7022010799  /  КПП 702201001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ОГРН 1027001619369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Р/</w:t>
            </w:r>
            <w:bookmarkStart w:id="0" w:name="_GoBack"/>
            <w:bookmarkEnd w:id="0"/>
            <w:r w:rsidR="002C5741"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счет 40702810003130000027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Филиал «ВБРР» (АО) в г. Новосибирске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К/счет 30101810750030000736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в РКЦ Советский г. Новосибирска Сибирского главного управления Центрального банка РФ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БИК 045003736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ОКВЭД 31.62.9, 40.30.14, 41.00.1, 40.10.2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ОКПО   55721040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73586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СЕТЕВАЯ ОРГАНИЗАЦИЯ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ЗАЯВИТЕЛЬ</w:t>
            </w:r>
          </w:p>
        </w:tc>
      </w:tr>
      <w:tr w:rsidR="00735860" w:rsidRPr="008154DB" w:rsidTr="008B059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8B059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ООО «Энергонефть Томск»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73586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735860" w:rsidRPr="008154DB" w:rsidTr="0073586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В.А. Мажурин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B0590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</w:tr>
    </w:tbl>
    <w:p w:rsidR="00D73ADB" w:rsidRPr="001A0F6D" w:rsidRDefault="00D73ADB">
      <w:pPr>
        <w:pStyle w:val="a3"/>
        <w:rPr>
          <w:lang w:val="en-US"/>
        </w:rPr>
      </w:pPr>
    </w:p>
    <w:sectPr w:rsidR="00D73ADB" w:rsidRPr="001A0F6D" w:rsidSect="006D6262">
      <w:pgSz w:w="11906" w:h="16838"/>
      <w:pgMar w:top="426" w:right="566" w:bottom="284" w:left="709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70B7"/>
    <w:multiLevelType w:val="hybridMultilevel"/>
    <w:tmpl w:val="0EFC57C2"/>
    <w:lvl w:ilvl="0" w:tplc="035E8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E7F"/>
    <w:multiLevelType w:val="hybridMultilevel"/>
    <w:tmpl w:val="C33C6F22"/>
    <w:lvl w:ilvl="0" w:tplc="519C3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DB"/>
    <w:rsid w:val="000033DC"/>
    <w:rsid w:val="00020171"/>
    <w:rsid w:val="00022EF3"/>
    <w:rsid w:val="0004021B"/>
    <w:rsid w:val="0004764F"/>
    <w:rsid w:val="00057F0A"/>
    <w:rsid w:val="00060E64"/>
    <w:rsid w:val="0006712B"/>
    <w:rsid w:val="00074696"/>
    <w:rsid w:val="00082312"/>
    <w:rsid w:val="00090877"/>
    <w:rsid w:val="00092CB3"/>
    <w:rsid w:val="000A4266"/>
    <w:rsid w:val="000A436F"/>
    <w:rsid w:val="000A7509"/>
    <w:rsid w:val="000B4754"/>
    <w:rsid w:val="000D06B2"/>
    <w:rsid w:val="000F4F46"/>
    <w:rsid w:val="0010085A"/>
    <w:rsid w:val="001079CE"/>
    <w:rsid w:val="00111ED2"/>
    <w:rsid w:val="001123D8"/>
    <w:rsid w:val="00117D06"/>
    <w:rsid w:val="00136EC8"/>
    <w:rsid w:val="00143AE8"/>
    <w:rsid w:val="00163CBE"/>
    <w:rsid w:val="001708C8"/>
    <w:rsid w:val="00182336"/>
    <w:rsid w:val="001A0F6D"/>
    <w:rsid w:val="001A1126"/>
    <w:rsid w:val="001B492A"/>
    <w:rsid w:val="001D29B1"/>
    <w:rsid w:val="001D2C36"/>
    <w:rsid w:val="001E2068"/>
    <w:rsid w:val="00204FC6"/>
    <w:rsid w:val="002276C2"/>
    <w:rsid w:val="00247EC7"/>
    <w:rsid w:val="00252BB4"/>
    <w:rsid w:val="002532BF"/>
    <w:rsid w:val="0025728E"/>
    <w:rsid w:val="0025796E"/>
    <w:rsid w:val="002667F2"/>
    <w:rsid w:val="00280606"/>
    <w:rsid w:val="002903CC"/>
    <w:rsid w:val="00294325"/>
    <w:rsid w:val="002C5741"/>
    <w:rsid w:val="003035C9"/>
    <w:rsid w:val="00325488"/>
    <w:rsid w:val="003354D7"/>
    <w:rsid w:val="00356C26"/>
    <w:rsid w:val="00360902"/>
    <w:rsid w:val="00393414"/>
    <w:rsid w:val="003B1ACB"/>
    <w:rsid w:val="003B2EA1"/>
    <w:rsid w:val="003E17D6"/>
    <w:rsid w:val="00413136"/>
    <w:rsid w:val="00432D4C"/>
    <w:rsid w:val="00436BF1"/>
    <w:rsid w:val="00442F9A"/>
    <w:rsid w:val="00446FA4"/>
    <w:rsid w:val="00455E91"/>
    <w:rsid w:val="00484D39"/>
    <w:rsid w:val="004975DA"/>
    <w:rsid w:val="004C6844"/>
    <w:rsid w:val="004D2A0A"/>
    <w:rsid w:val="004E49B7"/>
    <w:rsid w:val="004F374B"/>
    <w:rsid w:val="00504989"/>
    <w:rsid w:val="005314D5"/>
    <w:rsid w:val="00534F17"/>
    <w:rsid w:val="00535540"/>
    <w:rsid w:val="00544A2A"/>
    <w:rsid w:val="00573CBB"/>
    <w:rsid w:val="005750F1"/>
    <w:rsid w:val="00581B4E"/>
    <w:rsid w:val="00591003"/>
    <w:rsid w:val="005A32DA"/>
    <w:rsid w:val="005A4AE1"/>
    <w:rsid w:val="005B63C9"/>
    <w:rsid w:val="005C1409"/>
    <w:rsid w:val="005D3B6B"/>
    <w:rsid w:val="005E3F13"/>
    <w:rsid w:val="006133FC"/>
    <w:rsid w:val="0063690E"/>
    <w:rsid w:val="00640323"/>
    <w:rsid w:val="00655FC8"/>
    <w:rsid w:val="006664D9"/>
    <w:rsid w:val="006709BE"/>
    <w:rsid w:val="00673589"/>
    <w:rsid w:val="006972E9"/>
    <w:rsid w:val="006B304D"/>
    <w:rsid w:val="006C5B9D"/>
    <w:rsid w:val="006D12B1"/>
    <w:rsid w:val="006D6262"/>
    <w:rsid w:val="006F0D3E"/>
    <w:rsid w:val="006F7FEB"/>
    <w:rsid w:val="00703F58"/>
    <w:rsid w:val="00705CE5"/>
    <w:rsid w:val="00735860"/>
    <w:rsid w:val="00740EC4"/>
    <w:rsid w:val="00755D97"/>
    <w:rsid w:val="007804D5"/>
    <w:rsid w:val="00787037"/>
    <w:rsid w:val="007C6B47"/>
    <w:rsid w:val="007D4C8E"/>
    <w:rsid w:val="007E0E0F"/>
    <w:rsid w:val="007F3500"/>
    <w:rsid w:val="00811053"/>
    <w:rsid w:val="008154DB"/>
    <w:rsid w:val="00824C5A"/>
    <w:rsid w:val="00831868"/>
    <w:rsid w:val="00877CED"/>
    <w:rsid w:val="00887F8D"/>
    <w:rsid w:val="008A32EA"/>
    <w:rsid w:val="008B0590"/>
    <w:rsid w:val="008B20AD"/>
    <w:rsid w:val="008B7AAF"/>
    <w:rsid w:val="008D6F7F"/>
    <w:rsid w:val="008D76A5"/>
    <w:rsid w:val="008E4EC9"/>
    <w:rsid w:val="008F7032"/>
    <w:rsid w:val="009215B0"/>
    <w:rsid w:val="0095077A"/>
    <w:rsid w:val="00962D17"/>
    <w:rsid w:val="009715D4"/>
    <w:rsid w:val="00971C2B"/>
    <w:rsid w:val="00977A4A"/>
    <w:rsid w:val="00985155"/>
    <w:rsid w:val="0099263A"/>
    <w:rsid w:val="0099387F"/>
    <w:rsid w:val="00997F39"/>
    <w:rsid w:val="009A0CD2"/>
    <w:rsid w:val="009A2B6C"/>
    <w:rsid w:val="009D6DE8"/>
    <w:rsid w:val="009F1276"/>
    <w:rsid w:val="00A24988"/>
    <w:rsid w:val="00A30F00"/>
    <w:rsid w:val="00A62C70"/>
    <w:rsid w:val="00A65701"/>
    <w:rsid w:val="00A7122A"/>
    <w:rsid w:val="00A76CC5"/>
    <w:rsid w:val="00AB0334"/>
    <w:rsid w:val="00AB2517"/>
    <w:rsid w:val="00AC34B2"/>
    <w:rsid w:val="00AC4D7F"/>
    <w:rsid w:val="00AD1C94"/>
    <w:rsid w:val="00AD7431"/>
    <w:rsid w:val="00AF2B22"/>
    <w:rsid w:val="00B02728"/>
    <w:rsid w:val="00B051A2"/>
    <w:rsid w:val="00B23FF6"/>
    <w:rsid w:val="00B35FF8"/>
    <w:rsid w:val="00B45D33"/>
    <w:rsid w:val="00B5140C"/>
    <w:rsid w:val="00B5609D"/>
    <w:rsid w:val="00B61C2A"/>
    <w:rsid w:val="00B66528"/>
    <w:rsid w:val="00B76242"/>
    <w:rsid w:val="00B92625"/>
    <w:rsid w:val="00BA71D9"/>
    <w:rsid w:val="00BB5B86"/>
    <w:rsid w:val="00BC2073"/>
    <w:rsid w:val="00BD1B46"/>
    <w:rsid w:val="00C00342"/>
    <w:rsid w:val="00C16765"/>
    <w:rsid w:val="00C36521"/>
    <w:rsid w:val="00C55C30"/>
    <w:rsid w:val="00C655B0"/>
    <w:rsid w:val="00C7669C"/>
    <w:rsid w:val="00C77673"/>
    <w:rsid w:val="00C82F82"/>
    <w:rsid w:val="00C83D61"/>
    <w:rsid w:val="00C9341F"/>
    <w:rsid w:val="00CB0D4A"/>
    <w:rsid w:val="00CC0B88"/>
    <w:rsid w:val="00CF1A8F"/>
    <w:rsid w:val="00D045A2"/>
    <w:rsid w:val="00D129A9"/>
    <w:rsid w:val="00D13235"/>
    <w:rsid w:val="00D21239"/>
    <w:rsid w:val="00D22B5A"/>
    <w:rsid w:val="00D3296E"/>
    <w:rsid w:val="00D43A5F"/>
    <w:rsid w:val="00D520D0"/>
    <w:rsid w:val="00D53882"/>
    <w:rsid w:val="00D71238"/>
    <w:rsid w:val="00D73ADB"/>
    <w:rsid w:val="00D85E41"/>
    <w:rsid w:val="00D915B5"/>
    <w:rsid w:val="00DA3380"/>
    <w:rsid w:val="00DB6BA9"/>
    <w:rsid w:val="00DC0F12"/>
    <w:rsid w:val="00DE5395"/>
    <w:rsid w:val="00DF3BB2"/>
    <w:rsid w:val="00E2694D"/>
    <w:rsid w:val="00E32A31"/>
    <w:rsid w:val="00E53070"/>
    <w:rsid w:val="00E84CBE"/>
    <w:rsid w:val="00EC0182"/>
    <w:rsid w:val="00EC4788"/>
    <w:rsid w:val="00ED38AF"/>
    <w:rsid w:val="00ED41EC"/>
    <w:rsid w:val="00F33CCC"/>
    <w:rsid w:val="00F441E8"/>
    <w:rsid w:val="00F62C41"/>
    <w:rsid w:val="00F63360"/>
    <w:rsid w:val="00F66563"/>
    <w:rsid w:val="00F709AB"/>
    <w:rsid w:val="00F80A13"/>
    <w:rsid w:val="00F82A51"/>
    <w:rsid w:val="00F95542"/>
    <w:rsid w:val="00FB4699"/>
    <w:rsid w:val="00FD3C78"/>
    <w:rsid w:val="00FD6C4F"/>
    <w:rsid w:val="00FE025D"/>
    <w:rsid w:val="00FF0E56"/>
    <w:rsid w:val="00FF2F8B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0DA0C-F124-4336-A4B6-C777816C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character" w:customStyle="1" w:styleId="a4">
    <w:name w:val="Текст выноски Знак"/>
    <w:basedOn w:val="a0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Title"/>
    <w:basedOn w:val="a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pPr>
      <w:suppressLineNumbers/>
    </w:pPr>
    <w:rPr>
      <w:rFonts w:ascii="Arial" w:hAnsi="Arial" w:cs="Mangal"/>
    </w:rPr>
  </w:style>
  <w:style w:type="paragraph" w:styleId="aa">
    <w:name w:val="List Paragraph"/>
    <w:basedOn w:val="a3"/>
  </w:style>
  <w:style w:type="paragraph" w:styleId="ab">
    <w:name w:val="Balloon Text"/>
    <w:basedOn w:val="a3"/>
  </w:style>
  <w:style w:type="paragraph" w:customStyle="1" w:styleId="ac">
    <w:name w:val="Содержимое таблицы"/>
    <w:basedOn w:val="a3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1D7F5-868C-4096-96ED-D3EF785C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3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10768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 Алексей Дмитриевич</dc:creator>
  <cp:lastModifiedBy>Никитин Дмитрий Васильевич</cp:lastModifiedBy>
  <cp:revision>306</cp:revision>
  <cp:lastPrinted>2015-03-11T02:52:00Z</cp:lastPrinted>
  <dcterms:created xsi:type="dcterms:W3CDTF">2012-09-13T05:12:00Z</dcterms:created>
  <dcterms:modified xsi:type="dcterms:W3CDTF">2016-04-05T02:59:00Z</dcterms:modified>
</cp:coreProperties>
</file>